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8" w:rsidRPr="00B45DCA" w:rsidRDefault="00AC2E38" w:rsidP="00AC2E38">
      <w:pPr>
        <w:spacing w:after="0" w:line="360" w:lineRule="auto"/>
        <w:rPr>
          <w:rFonts w:asciiTheme="majorHAnsi" w:hAnsiTheme="majorHAnsi"/>
          <w:i/>
          <w:sz w:val="36"/>
          <w:szCs w:val="36"/>
        </w:rPr>
      </w:pPr>
      <w:r w:rsidRPr="00B45DCA">
        <w:rPr>
          <w:rFonts w:asciiTheme="majorHAnsi" w:hAnsiTheme="majorHAnsi"/>
          <w:sz w:val="36"/>
          <w:szCs w:val="36"/>
        </w:rPr>
        <w:t xml:space="preserve">KONFERENCJA: </w:t>
      </w:r>
      <w:r w:rsidR="0082797D">
        <w:rPr>
          <w:rFonts w:asciiTheme="majorHAnsi" w:hAnsiTheme="majorHAnsi"/>
          <w:i/>
          <w:sz w:val="36"/>
          <w:szCs w:val="36"/>
        </w:rPr>
        <w:t>Błogosławieni miłosierni, albowiem oni miłosierdzia dostąpią</w:t>
      </w:r>
    </w:p>
    <w:p w:rsidR="00AC2E38" w:rsidRDefault="0082797D" w:rsidP="00AC2E38">
      <w:pPr>
        <w:pStyle w:val="Tytu"/>
        <w:spacing w:after="0" w:line="360" w:lineRule="auto"/>
        <w:jc w:val="both"/>
        <w:rPr>
          <w:color w:val="auto"/>
        </w:rPr>
      </w:pPr>
      <w:r>
        <w:rPr>
          <w:i/>
          <w:color w:val="auto"/>
          <w:sz w:val="24"/>
        </w:rPr>
        <w:t xml:space="preserve">LUTY </w:t>
      </w:r>
      <w:r w:rsidR="00915CEA">
        <w:rPr>
          <w:i/>
          <w:color w:val="auto"/>
          <w:sz w:val="24"/>
        </w:rPr>
        <w:t xml:space="preserve"> 2015</w:t>
      </w:r>
      <w:r w:rsidR="009A20CD">
        <w:rPr>
          <w:i/>
          <w:color w:val="auto"/>
          <w:sz w:val="24"/>
        </w:rPr>
        <w:tab/>
      </w:r>
    </w:p>
    <w:p w:rsidR="0082797D" w:rsidRDefault="0082797D" w:rsidP="0082797D">
      <w:pPr>
        <w:spacing w:after="0" w:line="360" w:lineRule="auto"/>
        <w:jc w:val="both"/>
        <w:rPr>
          <w:b/>
        </w:rPr>
      </w:pPr>
      <w:r>
        <w:rPr>
          <w:b/>
        </w:rPr>
        <w:t xml:space="preserve">Łk 10, 25 – 37 </w:t>
      </w:r>
    </w:p>
    <w:p w:rsidR="0082797D" w:rsidRDefault="0082797D" w:rsidP="0082797D">
      <w:pPr>
        <w:spacing w:after="0" w:line="360" w:lineRule="auto"/>
        <w:jc w:val="both"/>
      </w:pPr>
      <w:r w:rsidRPr="0082797D">
        <w:t xml:space="preserve">Bóg jest </w:t>
      </w:r>
      <w:r>
        <w:t xml:space="preserve">miłosiernym Ojcem – takiego Boga ukazuje nam Jezus – Syn Boży. Jezus przyszedł na świat, aby objawić nam prawdziwe oblicze Boga. </w:t>
      </w:r>
      <w:r w:rsidR="006F38AD">
        <w:t>Ws</w:t>
      </w:r>
      <w:r>
        <w:t>k</w:t>
      </w:r>
      <w:r w:rsidR="006F38AD">
        <w:t>u</w:t>
      </w:r>
      <w:r>
        <w:t>tek grzechu  człowiek  postrzega Boga  w fałszywym obrazie. Zamiast mu ufać zac</w:t>
      </w:r>
      <w:r w:rsidR="00762FC7">
        <w:t>zął się go bać i uciekać przed N</w:t>
      </w:r>
      <w:r>
        <w:t xml:space="preserve">im. Przestał człowiek wierzyć Bogu – że </w:t>
      </w:r>
      <w:r w:rsidR="00762FC7">
        <w:t>Bóg kocha człowieka,</w:t>
      </w:r>
      <w:r>
        <w:t xml:space="preserve"> że chce naszego dobra i szczęścia. Bóg jest dobry – przestaliśmy w to wierzyć</w:t>
      </w:r>
      <w:r w:rsidR="00762FC7">
        <w:t>. Jezus posłany na świat przez O</w:t>
      </w:r>
      <w:r>
        <w:t>jca ukazuje nam prawdziwe oblicze Boga.</w:t>
      </w:r>
      <w:r w:rsidRPr="00762FC7">
        <w:rPr>
          <w:b/>
        </w:rPr>
        <w:t xml:space="preserve"> Bóg jest miłością</w:t>
      </w:r>
      <w:r>
        <w:t>. Miłość Boga objawia się i realizuje w stosu</w:t>
      </w:r>
      <w:r w:rsidR="00762FC7">
        <w:t>nku do nas przez najwyższe dobro</w:t>
      </w:r>
      <w:r>
        <w:t xml:space="preserve"> jakim jest miłosierdzie – przebaczenie. W</w:t>
      </w:r>
      <w:r w:rsidR="006F38AD">
        <w:t>szyscy potrzebu</w:t>
      </w:r>
      <w:r>
        <w:t>jemy miłosierdzia, ponieważ zgrzeszyliśmy i upadliśmy na samo dno. Ojciec  w miłosierdziu sw</w:t>
      </w:r>
      <w:r w:rsidR="006F38AD">
        <w:t>o</w:t>
      </w:r>
      <w:r w:rsidR="00762FC7">
        <w:t>im posłał S</w:t>
      </w:r>
      <w:r>
        <w:t>yna Jezusa Chrystusa, aby nas wyzwolił z grzechu. Jezus dokonał tego przez ofiarę męki i śmierci na krzyżu. Zbawienie jest dziełem miłosierdzia. Doświadczamy miłosierdzia</w:t>
      </w:r>
      <w:r w:rsidR="00762FC7">
        <w:t>,</w:t>
      </w:r>
      <w:r>
        <w:t xml:space="preserve"> gdy Bóg odpuszcza nam grzechy, najpierw </w:t>
      </w:r>
      <w:r w:rsidR="006F38AD">
        <w:t>w  sakra</w:t>
      </w:r>
      <w:r w:rsidR="00762FC7">
        <w:t>mencie chrztu gładzi grzech</w:t>
      </w:r>
      <w:r>
        <w:t xml:space="preserve"> pi</w:t>
      </w:r>
      <w:r w:rsidR="006F38AD">
        <w:t>erwo</w:t>
      </w:r>
      <w:r>
        <w:t>rod</w:t>
      </w:r>
      <w:r w:rsidR="006F38AD">
        <w:t>n</w:t>
      </w:r>
      <w:r>
        <w:t xml:space="preserve">y, a potem w sakramencie pokuty oczyszcza nas z grzechów, które w </w:t>
      </w:r>
      <w:r w:rsidR="00EF6ABD">
        <w:t xml:space="preserve">naszym </w:t>
      </w:r>
      <w:r>
        <w:t xml:space="preserve">życiu popełniamy. Jezus ukazuje nam w przypowieści o </w:t>
      </w:r>
      <w:r w:rsidR="00762FC7">
        <w:t xml:space="preserve"> Synu M</w:t>
      </w:r>
      <w:r>
        <w:t>arnotrawnym Ojca, który ze wzruszeniem i radością przyjmuje syna, który wraca z dalekich stron po zma</w:t>
      </w:r>
      <w:r w:rsidR="00762FC7">
        <w:t>rnotrawieniu wszystkiego co od O</w:t>
      </w:r>
      <w:r>
        <w:t xml:space="preserve">jca otrzymał. Ojciec z przypowieści jest obrazem Boga – miłosiernego </w:t>
      </w:r>
      <w:r w:rsidR="00762FC7">
        <w:t>O</w:t>
      </w:r>
      <w:r>
        <w:t>jca.</w:t>
      </w:r>
      <w:r w:rsidR="00762FC7">
        <w:t xml:space="preserve"> Ale Jezus  wzywa nas, abyśmy by</w:t>
      </w:r>
      <w:r>
        <w:t>li miłosierni – mówi  „Bądź</w:t>
      </w:r>
      <w:r w:rsidR="00EF6ABD">
        <w:t>cie miłosierni jak Ojciec w</w:t>
      </w:r>
      <w:r>
        <w:t>asz  niebieski miłosierny jest”</w:t>
      </w:r>
      <w:r w:rsidR="00EF6ABD">
        <w:t>-</w:t>
      </w:r>
      <w:r>
        <w:t xml:space="preserve"> miłosierdzie wobec nas  jest uwarunkowane </w:t>
      </w:r>
      <w:r w:rsidR="00EF6ABD">
        <w:t>na</w:t>
      </w:r>
      <w:r>
        <w:t xml:space="preserve">szym miłosierdziem. </w:t>
      </w:r>
    </w:p>
    <w:p w:rsidR="006F38AD" w:rsidRPr="00EF6ABD" w:rsidRDefault="006F38AD" w:rsidP="0082797D">
      <w:pPr>
        <w:spacing w:after="0" w:line="360" w:lineRule="auto"/>
        <w:jc w:val="both"/>
        <w:rPr>
          <w:b/>
        </w:rPr>
      </w:pPr>
      <w:r>
        <w:t>Chyba wszyscy modlimy się do miłosierdzia  Bożego – znamy i odmawiamy koronkę. Może niektórzy z nas pr</w:t>
      </w:r>
      <w:r w:rsidR="00EF6ABD">
        <w:t>zeczytali  D</w:t>
      </w:r>
      <w:r>
        <w:t xml:space="preserve">zienniczek  siostry Faustyny, bardzo ciekawa i niezwykła lektura. Św. Faustyna jest apostołką miłosierdzia. Mamy również obraz Jezusa Miłosiernego  - </w:t>
      </w:r>
      <w:r w:rsidRPr="00EF6ABD">
        <w:rPr>
          <w:b/>
        </w:rPr>
        <w:t>Jezu ufam Tobie.</w:t>
      </w:r>
      <w:r>
        <w:t xml:space="preserve"> </w:t>
      </w:r>
      <w:r w:rsidR="00EF6ABD">
        <w:t>Jan Paweł II  napisał Encyklikę O</w:t>
      </w:r>
      <w:r>
        <w:t xml:space="preserve"> Bożym</w:t>
      </w:r>
      <w:r w:rsidR="00EF6ABD">
        <w:t xml:space="preserve"> miłosierdziu – Dives in Misericordia</w:t>
      </w:r>
      <w:r>
        <w:t xml:space="preserve">. Bardzo ważny dokument papieski. Postawmy sobie pytanie: </w:t>
      </w:r>
      <w:r w:rsidR="00EF6ABD">
        <w:rPr>
          <w:b/>
        </w:rPr>
        <w:t>W</w:t>
      </w:r>
      <w:r w:rsidRPr="00EF6ABD">
        <w:rPr>
          <w:b/>
        </w:rPr>
        <w:t xml:space="preserve"> jaki sposób mam realizować miłosierdzie w swoim życiu, żeby  błogosł</w:t>
      </w:r>
      <w:r w:rsidR="00762FC7" w:rsidRPr="00EF6ABD">
        <w:rPr>
          <w:b/>
        </w:rPr>
        <w:t>awieństwo ewangeliczne</w:t>
      </w:r>
      <w:r w:rsidR="00EF6ABD" w:rsidRPr="00EF6ABD">
        <w:rPr>
          <w:b/>
        </w:rPr>
        <w:t xml:space="preserve">, </w:t>
      </w:r>
      <w:r w:rsidR="00762FC7" w:rsidRPr="00EF6ABD">
        <w:rPr>
          <w:b/>
        </w:rPr>
        <w:t xml:space="preserve"> </w:t>
      </w:r>
      <w:r w:rsidRPr="00EF6ABD">
        <w:rPr>
          <w:b/>
        </w:rPr>
        <w:t xml:space="preserve"> które rozważamy było moim błogosławieństwem</w:t>
      </w:r>
      <w:r w:rsidR="00EF6ABD" w:rsidRPr="00EF6ABD">
        <w:rPr>
          <w:b/>
        </w:rPr>
        <w:t xml:space="preserve"> ?</w:t>
      </w:r>
    </w:p>
    <w:p w:rsidR="006F38AD" w:rsidRDefault="00EF6ABD" w:rsidP="0082797D">
      <w:pPr>
        <w:spacing w:after="0" w:line="360" w:lineRule="auto"/>
        <w:jc w:val="both"/>
      </w:pPr>
      <w:r>
        <w:t>Jan Paweł II  w E</w:t>
      </w:r>
      <w:r w:rsidR="006F38AD">
        <w:t xml:space="preserve">ncyklice  Dives in Misericordia  napisał: </w:t>
      </w:r>
      <w:r w:rsidRPr="00EF6ABD">
        <w:rPr>
          <w:b/>
        </w:rPr>
        <w:t>W</w:t>
      </w:r>
      <w:r w:rsidR="006F38AD" w:rsidRPr="00EF6ABD">
        <w:rPr>
          <w:b/>
        </w:rPr>
        <w:t xml:space="preserve"> swoim właściwym i pełnym kształcie miłosierdzie objawia się jako dowartościowywanie, jako podnoszenie w górę, jako wydobywanie dobra spod wszelkich nawarstwień zła, które jest w świecie i w człowieku</w:t>
      </w:r>
      <w:r w:rsidR="006F38AD">
        <w:t xml:space="preserve"> ( DiM 6). Być miłosiernym, to wydobywać dobro, które jest w każdym człowieku  spod warstwy zła, to dowartościowywanie czyli  odkrywanie i ukazywanie wartości, która jest w człowieku. Spojrzenie na drugiego człowieka przez pryzmat jego wartości, bez potępiania, bez osądzania. Przypomnijmy sobie epizod zapisany w Ewangelii</w:t>
      </w:r>
      <w:r>
        <w:t xml:space="preserve"> św.</w:t>
      </w:r>
      <w:r w:rsidR="006F38AD">
        <w:t xml:space="preserve"> Jana 8, 1 –11.  Faryzeusze i uczeni w piśmie przyprowadzili do Jezu</w:t>
      </w:r>
      <w:r w:rsidR="00B05CF7">
        <w:t>sa kobietę pochwyconą na cudzo</w:t>
      </w:r>
      <w:r w:rsidR="0085578F">
        <w:t>łó</w:t>
      </w:r>
      <w:r w:rsidR="006F38AD">
        <w:t>stwie i oczekiwali od Jezusa ustosunkowania się do niej, ponieważ według prawa Mojżeszowego</w:t>
      </w:r>
      <w:r w:rsidR="00B05CF7">
        <w:t xml:space="preserve"> </w:t>
      </w:r>
      <w:r>
        <w:t>powinno się ją ukamien</w:t>
      </w:r>
      <w:r w:rsidR="006F38AD">
        <w:t xml:space="preserve">ować. </w:t>
      </w:r>
      <w:r w:rsidR="00B05CF7">
        <w:t xml:space="preserve"> Jezus mówi: „Kto z Was jest bez grzechu niech pierwszy rzuci kamieniem”, a na końcu mówi do kobiety </w:t>
      </w:r>
      <w:r w:rsidR="00762FC7">
        <w:t>–</w:t>
      </w:r>
      <w:r w:rsidR="00B05CF7">
        <w:t xml:space="preserve"> </w:t>
      </w:r>
      <w:r w:rsidR="00762FC7">
        <w:t>„</w:t>
      </w:r>
      <w:r>
        <w:t xml:space="preserve"> J</w:t>
      </w:r>
      <w:r w:rsidR="00B05CF7">
        <w:t>a  ciebie nie potępiam, idź i nie grzesz więcej</w:t>
      </w:r>
      <w:r w:rsidR="00762FC7">
        <w:t>”</w:t>
      </w:r>
      <w:r w:rsidR="00B05CF7">
        <w:t>. To jest akt miłosierdzia. Jezus  jest taki i uczy nas, abyśmy my byli takimi. Mił</w:t>
      </w:r>
      <w:r>
        <w:t>osierdzie więc, to nie osądzanie</w:t>
      </w:r>
      <w:r w:rsidR="00B05CF7">
        <w:t xml:space="preserve"> i potępianie ludzi, ale wydobywanie dobra, które jest w każdym człowieku spod nawarstwień zła. To bardzo ważne</w:t>
      </w:r>
      <w:r>
        <w:t xml:space="preserve"> – w jaki sposób </w:t>
      </w:r>
      <w:r w:rsidR="00B05CF7">
        <w:t xml:space="preserve"> patrzymy na ludzi, którzy nas otaczają. </w:t>
      </w:r>
      <w:r>
        <w:t>Czego w nich szukamy</w:t>
      </w:r>
      <w:r w:rsidR="00B05CF7">
        <w:t>, czy próbujemy dopatrzyć się w nich ich słabości, aby ich przekreślić</w:t>
      </w:r>
      <w:r>
        <w:t>, osądzić?</w:t>
      </w:r>
      <w:r w:rsidR="00B05CF7">
        <w:t xml:space="preserve"> Czy próbujemy szukać w nich dobrych stron i cieszyć się, </w:t>
      </w:r>
      <w:r>
        <w:t>że są wspaniali.</w:t>
      </w:r>
      <w:r w:rsidR="00B05CF7">
        <w:t xml:space="preserve"> </w:t>
      </w:r>
      <w:r>
        <w:t>Jan Paweł II pisze w E</w:t>
      </w:r>
      <w:r w:rsidR="00B05CF7">
        <w:t>ncyklice „</w:t>
      </w:r>
      <w:r>
        <w:rPr>
          <w:b/>
        </w:rPr>
        <w:t>N</w:t>
      </w:r>
      <w:r w:rsidR="00B05CF7" w:rsidRPr="00EF6ABD">
        <w:rPr>
          <w:b/>
        </w:rPr>
        <w:t>awrócenie jest najbardziej konkretnym wyrazem działania miłości i obecności miłosierdzia w  ludzkim świecie</w:t>
      </w:r>
      <w:r w:rsidR="00B05CF7">
        <w:t>” (DiM 6). Jeżeli uwierzyłeś w Jezusa i stałeś</w:t>
      </w:r>
      <w:r w:rsidR="00762FC7">
        <w:t xml:space="preserve"> się jego </w:t>
      </w:r>
      <w:r w:rsidR="00762FC7">
        <w:lastRenderedPageBreak/>
        <w:t>uczniem</w:t>
      </w:r>
      <w:r>
        <w:t>,</w:t>
      </w:r>
      <w:r w:rsidR="00762FC7">
        <w:t xml:space="preserve"> dokonało się t</w:t>
      </w:r>
      <w:r w:rsidR="00B05CF7">
        <w:t>woje nawróc</w:t>
      </w:r>
      <w:r>
        <w:t>enie</w:t>
      </w:r>
      <w:r w:rsidR="00762FC7">
        <w:t>, a właściwie dokonuje się t</w:t>
      </w:r>
      <w:r w:rsidR="00B05CF7">
        <w:t>woje nawrócenie, któ</w:t>
      </w:r>
      <w:r w:rsidR="00762FC7">
        <w:t>re jest drogą t</w:t>
      </w:r>
      <w:r w:rsidR="00B05CF7">
        <w:t>wojego życia.</w:t>
      </w:r>
      <w:r>
        <w:t xml:space="preserve"> N</w:t>
      </w:r>
      <w:r w:rsidR="00B05CF7">
        <w:t>awrócenie jest dz</w:t>
      </w:r>
      <w:r w:rsidR="00762FC7">
        <w:t>iałaniem miłosierdzia Bożego w t</w:t>
      </w:r>
      <w:r w:rsidR="00B05CF7">
        <w:t>woim życiu. To dobry Bóg daj</w:t>
      </w:r>
      <w:r>
        <w:t xml:space="preserve">e </w:t>
      </w:r>
      <w:r w:rsidR="00B05CF7">
        <w:t xml:space="preserve"> </w:t>
      </w:r>
      <w:r w:rsidR="00762FC7">
        <w:t>Ducha Świętego, który działa</w:t>
      </w:r>
      <w:r w:rsidR="00474896">
        <w:t xml:space="preserve"> i sprawia twoje nawrócenie. </w:t>
      </w:r>
    </w:p>
    <w:p w:rsidR="00B05CF7" w:rsidRDefault="00B05CF7" w:rsidP="0082797D">
      <w:pPr>
        <w:spacing w:after="0" w:line="360" w:lineRule="auto"/>
        <w:jc w:val="both"/>
      </w:pPr>
      <w:r>
        <w:t xml:space="preserve">Potrzebujemy przebaczenia. Jesteśmy przecież grzesznikami, popełniamy zło w uczynkach, myślach i w słowach.  Prosimy Boga o  przebaczenie i przystępujemy do sakramentu pokuty.  W sakramencie tym doświadczamy </w:t>
      </w:r>
      <w:r w:rsidR="00474896">
        <w:t xml:space="preserve">uwolnienia, obmycia z grzechów - </w:t>
      </w:r>
      <w:r>
        <w:t xml:space="preserve"> jesteśmy czyści. Ale Jezus powiedział do Piotra, że my mamy przebaczać siedemdziesiąt siedem razy dziennie. Mamy przebaczać nieustannie. Gdy ludzie  czynią nam zło jesteśmy zdru</w:t>
      </w:r>
      <w:r w:rsidR="0085578F">
        <w:t>z</w:t>
      </w:r>
      <w:r>
        <w:t xml:space="preserve">gotani, jesteśmy poranieni. </w:t>
      </w:r>
      <w:r w:rsidR="0085578F" w:rsidRPr="00474896">
        <w:rPr>
          <w:b/>
        </w:rPr>
        <w:t>Przebaczenie</w:t>
      </w:r>
      <w:r w:rsidRPr="00474896">
        <w:rPr>
          <w:b/>
        </w:rPr>
        <w:t xml:space="preserve">  jest ak</w:t>
      </w:r>
      <w:r w:rsidR="0085578F" w:rsidRPr="00474896">
        <w:rPr>
          <w:b/>
        </w:rPr>
        <w:t>t</w:t>
      </w:r>
      <w:r w:rsidRPr="00474896">
        <w:rPr>
          <w:b/>
        </w:rPr>
        <w:t>em woli człowieka</w:t>
      </w:r>
      <w:r>
        <w:t>. Gdy przebaczam</w:t>
      </w:r>
      <w:r w:rsidR="00474896">
        <w:t xml:space="preserve"> </w:t>
      </w:r>
      <w:r w:rsidR="00762FC7">
        <w:t>Bóg obdarza mnie</w:t>
      </w:r>
      <w:r>
        <w:t xml:space="preserve">  błogosławieństwem, uzdraw</w:t>
      </w:r>
      <w:r w:rsidR="0085578F">
        <w:t>i</w:t>
      </w:r>
      <w:r>
        <w:t>a mnie i uwalnia błogosławieństwo nad osobą, której przebaczam. Wsz</w:t>
      </w:r>
      <w:r w:rsidR="0085578F">
        <w:t>y</w:t>
      </w:r>
      <w:r>
        <w:t xml:space="preserve">scy potrzebujemy przebaczenia od ludzi, których zraniliśmy. Trzeba też, abyśmy przebaczali tym, którzy nas zranili, wyrządzili nam zło. </w:t>
      </w:r>
      <w:r w:rsidR="00EB30C5">
        <w:t xml:space="preserve">Ma to się dokonywać codziennie w naszym życiu – siedemdziesiąt siedem razy dziennie. Nieraz jesteśmy  bardzo skrzywdzeni i to przez ludzi najbliższych nam. Trudno jest wybaczyć. Proś Ducha Świętego o pomoc – tylko w Duchu Świętym możesz  przebaczyć w imię Jezusa Chrystusa. Jezus na krzyżu  modlił się  modlitwą przebaczenia, za tych którzy przybili go do krzyża. </w:t>
      </w:r>
      <w:r w:rsidR="00EB30C5" w:rsidRPr="00474896">
        <w:rPr>
          <w:b/>
        </w:rPr>
        <w:t>Ojcze przebacz im, bo nie wiedzą co czynią</w:t>
      </w:r>
      <w:r w:rsidR="00EB30C5">
        <w:t>. Szczepan, gdy był kamienowany modlił się  za oprawców –</w:t>
      </w:r>
      <w:r w:rsidR="00EB30C5" w:rsidRPr="00474896">
        <w:rPr>
          <w:b/>
        </w:rPr>
        <w:t xml:space="preserve"> Panie nie poczytaj im tego grzechu.</w:t>
      </w:r>
      <w:r w:rsidR="00EB30C5">
        <w:t xml:space="preserve"> Przebaczenie jest okazywaniem miłosierdzia, uwolnieniem z przekleństwa, które ciąży nad osobą, która nas zraniła, skrzywdziła. Jezus chce, abyśmy przebaczali. Przypomnijmy sobie przypowieść o nielitościwym dłużniku </w:t>
      </w:r>
      <w:r w:rsidR="00474896">
        <w:t xml:space="preserve">             Mt 18,23</w:t>
      </w:r>
      <w:r w:rsidR="00EB30C5">
        <w:t xml:space="preserve"> –35. Jezus kończy tę przypowieść „</w:t>
      </w:r>
      <w:r w:rsidR="00474896" w:rsidRPr="00474896">
        <w:rPr>
          <w:b/>
        </w:rPr>
        <w:t>P</w:t>
      </w:r>
      <w:r w:rsidR="00EB30C5" w:rsidRPr="00474896">
        <w:rPr>
          <w:b/>
        </w:rPr>
        <w:t>odobnie uczyni  wam Ociec mój niebieski, jeśli każdy z wa</w:t>
      </w:r>
      <w:r w:rsidR="0085578F" w:rsidRPr="00474896">
        <w:rPr>
          <w:b/>
        </w:rPr>
        <w:t>s nie przebaczy z serca swemu b</w:t>
      </w:r>
      <w:r w:rsidR="00EB30C5" w:rsidRPr="00474896">
        <w:rPr>
          <w:b/>
        </w:rPr>
        <w:t>r</w:t>
      </w:r>
      <w:r w:rsidR="0085578F" w:rsidRPr="00474896">
        <w:rPr>
          <w:b/>
        </w:rPr>
        <w:t>a</w:t>
      </w:r>
      <w:r w:rsidR="00EB30C5" w:rsidRPr="00474896">
        <w:rPr>
          <w:b/>
        </w:rPr>
        <w:t>tu”</w:t>
      </w:r>
      <w:r w:rsidR="00EB30C5">
        <w:t>. A więc Jezus mówi, że miłosierdzie Boga jest uwarunkowane przebaczeniem człowieka. Jeśli  T</w:t>
      </w:r>
      <w:r w:rsidR="00474896">
        <w:t xml:space="preserve">y nie przebaczysz, to Bóg </w:t>
      </w:r>
      <w:r w:rsidR="00EB30C5">
        <w:t xml:space="preserve"> podobnie nie przebaczy Tobie. </w:t>
      </w:r>
      <w:r w:rsidR="00474896">
        <w:t>To znaczy, t</w:t>
      </w:r>
      <w:r w:rsidR="00EB30C5">
        <w:t>y zamykasz się na miłosierdzie Boga. Bóg chce, abyśmy przebaczając ukazywali naszym winowajcom miłosierne oblicze Boga. To jest coś bardzo ważne</w:t>
      </w:r>
      <w:r w:rsidR="0085578F">
        <w:t>go, d</w:t>
      </w:r>
      <w:r w:rsidR="00EB30C5">
        <w:t>l</w:t>
      </w:r>
      <w:r w:rsidR="0085578F">
        <w:t>a</w:t>
      </w:r>
      <w:r w:rsidR="00EB30C5">
        <w:t xml:space="preserve">tego  tak ważne jest błogosławieństwo ewangeliczne, które dziś rozważamy. </w:t>
      </w:r>
      <w:r w:rsidR="0085578F">
        <w:t>Na rekolek</w:t>
      </w:r>
      <w:r w:rsidR="00EB30C5">
        <w:t xml:space="preserve">cjach </w:t>
      </w:r>
      <w:r w:rsidR="00474896">
        <w:t xml:space="preserve">o uzdrowieniu wewnętrznym jest </w:t>
      </w:r>
      <w:r w:rsidR="00EB30C5">
        <w:t xml:space="preserve"> konf</w:t>
      </w:r>
      <w:r w:rsidR="0085578F">
        <w:t>e</w:t>
      </w:r>
      <w:r w:rsidR="00EB30C5">
        <w:t>renc</w:t>
      </w:r>
      <w:r w:rsidR="00474896">
        <w:t>ja w</w:t>
      </w:r>
      <w:r w:rsidR="00EB30C5">
        <w:t xml:space="preserve"> połączeniu z modlitwą przebaczenia. </w:t>
      </w:r>
      <w:r w:rsidR="0085578F">
        <w:t>Przebaczenie uzd</w:t>
      </w:r>
      <w:r w:rsidR="00EB30C5">
        <w:t>r</w:t>
      </w:r>
      <w:r w:rsidR="0085578F">
        <w:t>a</w:t>
      </w:r>
      <w:r w:rsidR="00EB30C5">
        <w:t>w</w:t>
      </w:r>
      <w:r w:rsidR="0085578F">
        <w:t>i</w:t>
      </w:r>
      <w:r w:rsidR="00EB30C5">
        <w:t xml:space="preserve">a nas i uwalnia duchowo. </w:t>
      </w:r>
    </w:p>
    <w:p w:rsidR="00EB30C5" w:rsidRDefault="00C05D68" w:rsidP="0082797D">
      <w:pPr>
        <w:spacing w:after="0" w:line="360" w:lineRule="auto"/>
        <w:jc w:val="both"/>
      </w:pPr>
      <w:r>
        <w:t>W  E</w:t>
      </w:r>
      <w:r w:rsidR="00EB30C5">
        <w:t xml:space="preserve">wangelii </w:t>
      </w:r>
      <w:r w:rsidR="00474896">
        <w:t>św. Łukasza 10,30</w:t>
      </w:r>
      <w:r w:rsidR="00EB30C5">
        <w:t xml:space="preserve">–37 </w:t>
      </w:r>
      <w:r w:rsidR="0085578F">
        <w:t xml:space="preserve"> czy</w:t>
      </w:r>
      <w:r w:rsidR="00EB30C5">
        <w:t>t</w:t>
      </w:r>
      <w:r w:rsidR="0085578F">
        <w:t xml:space="preserve">amy </w:t>
      </w:r>
      <w:r w:rsidR="0085578F" w:rsidRPr="00474896">
        <w:rPr>
          <w:b/>
        </w:rPr>
        <w:t>przypowieść o miłosiernym  Samaryta</w:t>
      </w:r>
      <w:r w:rsidR="00EB30C5" w:rsidRPr="00474896">
        <w:rPr>
          <w:b/>
        </w:rPr>
        <w:t>ninie</w:t>
      </w:r>
      <w:r w:rsidR="00EB30C5">
        <w:t xml:space="preserve">. Jezus kończy ją – </w:t>
      </w:r>
      <w:r w:rsidR="00474896">
        <w:rPr>
          <w:b/>
        </w:rPr>
        <w:t>I</w:t>
      </w:r>
      <w:r w:rsidR="00EB30C5" w:rsidRPr="00474896">
        <w:rPr>
          <w:b/>
        </w:rPr>
        <w:t>dź i  ty czyń podobnie.</w:t>
      </w:r>
      <w:r w:rsidR="00EB30C5">
        <w:t xml:space="preserve"> Przypowieść ta </w:t>
      </w:r>
      <w:r w:rsidR="00474896">
        <w:t xml:space="preserve"> ukazuje  sytuację człowieka </w:t>
      </w:r>
      <w:r w:rsidR="00EB30C5">
        <w:t xml:space="preserve">zranionego śmiertelnie. </w:t>
      </w:r>
      <w:r w:rsidR="00474896">
        <w:t>Drogą przechodzą ludzie, przechodzi kapłan i lewita, idą dalej. Samarytanin zaś zatrzymuje się i udziela pomocy zranionemu.</w:t>
      </w:r>
      <w:r w:rsidR="00EB30C5">
        <w:t xml:space="preserve"> Każdy z nas może się i</w:t>
      </w:r>
      <w:r w:rsidR="00474896">
        <w:t>dentyfikować z poszczególnymi osobami tej przypowieści</w:t>
      </w:r>
      <w:r w:rsidR="00EB30C5">
        <w:t>.</w:t>
      </w:r>
      <w:r w:rsidR="00474896">
        <w:t xml:space="preserve"> Najpierw jesteś zraniony, bo g</w:t>
      </w:r>
      <w:r w:rsidR="00444441">
        <w:t>rzech i zło powoduje rany w nas.</w:t>
      </w:r>
      <w:r w:rsidR="00EB30C5">
        <w:t xml:space="preserve"> </w:t>
      </w:r>
      <w:r w:rsidR="0085578F">
        <w:t>To Jezus</w:t>
      </w:r>
      <w:r w:rsidR="00444441">
        <w:t xml:space="preserve"> jak Samarytanin </w:t>
      </w:r>
      <w:r w:rsidR="0085578F">
        <w:t xml:space="preserve"> pochyla się nad</w:t>
      </w:r>
      <w:r w:rsidR="00444441">
        <w:t xml:space="preserve"> tobą i opatruje twoje rany. Trzeba jednak abyś zobaczył, że jesteś  bardzo skupiony na sobie, zajęty swoimi problemami, w ciągłym pośpiechu, omijasz potrzebujących – zranionych  ludzi. </w:t>
      </w:r>
      <w:r w:rsidR="0085578F">
        <w:t>Wreszcie Jezus  gdy mówi –</w:t>
      </w:r>
      <w:r w:rsidR="00444441">
        <w:t xml:space="preserve"> </w:t>
      </w:r>
      <w:r w:rsidR="00444441" w:rsidRPr="00444441">
        <w:rPr>
          <w:b/>
        </w:rPr>
        <w:t>I</w:t>
      </w:r>
      <w:r w:rsidR="0085578F" w:rsidRPr="00444441">
        <w:rPr>
          <w:b/>
        </w:rPr>
        <w:t xml:space="preserve">dź </w:t>
      </w:r>
      <w:r w:rsidR="00444441">
        <w:rPr>
          <w:b/>
        </w:rPr>
        <w:t>i t</w:t>
      </w:r>
      <w:r w:rsidR="0085578F" w:rsidRPr="00444441">
        <w:rPr>
          <w:b/>
        </w:rPr>
        <w:t xml:space="preserve">y czyń podobnie </w:t>
      </w:r>
      <w:r w:rsidR="0085578F">
        <w:t xml:space="preserve">– mówi </w:t>
      </w:r>
      <w:r w:rsidR="00444441">
        <w:t>do ciebie</w:t>
      </w:r>
      <w:r w:rsidR="0085578F">
        <w:t xml:space="preserve"> – bądź jak ten Samarytanin. </w:t>
      </w:r>
    </w:p>
    <w:p w:rsidR="0085578F" w:rsidRDefault="0085578F" w:rsidP="0082797D">
      <w:pPr>
        <w:spacing w:after="0" w:line="360" w:lineRule="auto"/>
        <w:jc w:val="both"/>
      </w:pPr>
      <w:r>
        <w:t xml:space="preserve">Są modlitwy do Miłosierdzia Bożego i nieustannie trzeba się modlić. Są czyny </w:t>
      </w:r>
      <w:r w:rsidR="00444441">
        <w:t>miłosierdzia -  gdy przebaczamy krzywdzicielom.</w:t>
      </w:r>
      <w:r>
        <w:t xml:space="preserve"> </w:t>
      </w:r>
      <w:r w:rsidR="00444441">
        <w:t xml:space="preserve">Bóg daje nam wrażliwe serce - </w:t>
      </w:r>
      <w:r>
        <w:t>pochylamy się nad zranionym człowiekiem. Błogosł</w:t>
      </w:r>
      <w:r w:rsidR="00444441">
        <w:t>awieni miłosierni</w:t>
      </w:r>
      <w:r>
        <w:t>, albowiem oni miłosierdzia dostąpią.</w:t>
      </w:r>
    </w:p>
    <w:p w:rsidR="0085578F" w:rsidRPr="0082797D" w:rsidRDefault="0085578F" w:rsidP="0082797D">
      <w:pPr>
        <w:spacing w:after="0" w:line="360" w:lineRule="auto"/>
        <w:jc w:val="both"/>
      </w:pPr>
      <w:r>
        <w:t>Jezus zaprasza nas nie tylko do  wrażliwości na cierpienie, ból i krzywdę -  ale  do konkretnego zaangażowania się na rzecz udzi</w:t>
      </w:r>
      <w:r w:rsidR="00444441">
        <w:t>elenia</w:t>
      </w:r>
      <w:r>
        <w:t xml:space="preserve"> pomocy ludziom zranionym, skrzywdzonym, najbiedniejszym. Miłosierdzie, o którym Jezus tyle mówił nie mierzy się bynajmniej  przeżywanymi uczuciami, ale konkretnymi czynami, które wymagają  ofiarności, zaangażowania, wysiłku i ludzkiej pracy. Poprzez miłosierne czyny  uczniowie Jezusa objawiają miłosierne oblicze Boga, który jest  ojcem miłosierdzia oraz Bogiem wszelkiej pociechy. </w:t>
      </w:r>
    </w:p>
    <w:p w:rsidR="00AC2E38" w:rsidRDefault="00AC2E38" w:rsidP="00B45DCA">
      <w:pPr>
        <w:pStyle w:val="Tytu"/>
        <w:spacing w:after="0"/>
        <w:rPr>
          <w:i/>
          <w:color w:val="auto"/>
          <w:sz w:val="24"/>
        </w:rPr>
      </w:pPr>
    </w:p>
    <w:p w:rsidR="00AC2E38" w:rsidRPr="00B45DCA" w:rsidRDefault="00AC2E38" w:rsidP="00B45DCA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B45DCA">
        <w:rPr>
          <w:rFonts w:ascii="Cambria" w:hAnsi="Cambria"/>
          <w:sz w:val="36"/>
          <w:szCs w:val="36"/>
        </w:rPr>
        <w:t xml:space="preserve">PLAN SPOTKANIA </w:t>
      </w:r>
    </w:p>
    <w:p w:rsidR="009A1EA0" w:rsidRDefault="009A1EA0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Uwielbienie (15 min.):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pieśń do Ducha Świętego:</w:t>
      </w:r>
    </w:p>
    <w:p w:rsidR="00AC2E38" w:rsidRDefault="0085578F" w:rsidP="00AC2E38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t>Dotknij Panie moich oczu…</w:t>
      </w:r>
    </w:p>
    <w:p w:rsidR="00AC2E38" w:rsidRDefault="00AC2E38" w:rsidP="00AC2E38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pieśni wielbiące:</w:t>
      </w:r>
    </w:p>
    <w:p w:rsidR="00AC2E38" w:rsidRDefault="0085578F" w:rsidP="00E602B0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 xml:space="preserve">Ps 51, </w:t>
      </w:r>
      <w:r w:rsidR="00C05D68">
        <w:rPr>
          <w:b/>
        </w:rPr>
        <w:t xml:space="preserve">3-14 </w:t>
      </w:r>
      <w:r w:rsidR="00C05D68" w:rsidRPr="00C05D68">
        <w:t>( odczytuje  powoli animator)</w:t>
      </w:r>
    </w:p>
    <w:p w:rsidR="00AC2E38" w:rsidRDefault="00C05D68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t>Jezus daje nam zbawienie…</w:t>
      </w:r>
    </w:p>
    <w:p w:rsidR="00AC2E38" w:rsidRPr="009B0921" w:rsidRDefault="00C05D68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>Modlitwa uwielbienia śpiew w językach</w:t>
      </w:r>
    </w:p>
    <w:p w:rsidR="00AC2E38" w:rsidRDefault="00444441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>
        <w:rPr>
          <w:b/>
        </w:rPr>
        <w:t>Łk 23,</w:t>
      </w:r>
      <w:r w:rsidR="00C05D68" w:rsidRPr="00C05D68">
        <w:rPr>
          <w:b/>
        </w:rPr>
        <w:t xml:space="preserve">32 – 34 </w:t>
      </w:r>
    </w:p>
    <w:p w:rsidR="00C05D68" w:rsidRPr="00C05D68" w:rsidRDefault="00C05D68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>
        <w:t>Chcę wywyższać Imię  Twe…</w:t>
      </w:r>
    </w:p>
    <w:p w:rsidR="00C05D68" w:rsidRDefault="00444441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>
        <w:rPr>
          <w:b/>
        </w:rPr>
        <w:t>Uwielbienie litanijne i Dz 7,</w:t>
      </w:r>
      <w:r w:rsidR="00C05D68" w:rsidRPr="00C05D68">
        <w:rPr>
          <w:b/>
        </w:rPr>
        <w:t>59-60</w:t>
      </w:r>
    </w:p>
    <w:p w:rsidR="00C05D68" w:rsidRPr="00C05D68" w:rsidRDefault="00C05D68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>
        <w:t>Mój Jezu, mój zbawco…</w:t>
      </w:r>
    </w:p>
    <w:p w:rsidR="00C05D68" w:rsidRPr="00C05D68" w:rsidRDefault="00444441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>Ef 2,</w:t>
      </w:r>
      <w:r w:rsidR="00C05D68">
        <w:rPr>
          <w:b/>
        </w:rPr>
        <w:t xml:space="preserve">1-10 </w:t>
      </w:r>
      <w:r w:rsidR="00C05D68" w:rsidRPr="00C05D68">
        <w:t>( po odczytaniu tekstu chwila ciszy)</w:t>
      </w:r>
    </w:p>
    <w:p w:rsidR="00AC2E38" w:rsidRDefault="00AC2E38" w:rsidP="00AC2E38">
      <w:pPr>
        <w:pStyle w:val="Akapitzlist"/>
        <w:spacing w:after="0" w:line="240" w:lineRule="auto"/>
        <w:ind w:left="1440"/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Dzielenie</w:t>
      </w:r>
    </w:p>
    <w:p w:rsidR="00E602B0" w:rsidRPr="00C05D68" w:rsidRDefault="00AC2E38" w:rsidP="00C05D68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Co Jezus zrobił dla mnie?; Co ja zrobiłem dla Jezusa?</w:t>
      </w:r>
    </w:p>
    <w:p w:rsidR="00657B4E" w:rsidRDefault="00657B4E" w:rsidP="00657B4E">
      <w:pPr>
        <w:pStyle w:val="Akapitzlist"/>
        <w:spacing w:after="0" w:line="240" w:lineRule="auto"/>
        <w:ind w:left="1440"/>
        <w:rPr>
          <w:rFonts w:cs="Calibri"/>
          <w:szCs w:val="24"/>
        </w:rPr>
      </w:pPr>
    </w:p>
    <w:p w:rsidR="00657B4E" w:rsidRDefault="00657B4E" w:rsidP="00657B4E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 w:rsidRPr="00657B4E">
        <w:rPr>
          <w:rFonts w:cs="Calibri"/>
          <w:szCs w:val="24"/>
          <w:u w:val="single"/>
        </w:rPr>
        <w:t>Pieśń</w:t>
      </w:r>
      <w:r>
        <w:rPr>
          <w:rFonts w:cs="Calibri"/>
          <w:szCs w:val="24"/>
        </w:rPr>
        <w:t xml:space="preserve">: </w:t>
      </w:r>
      <w:r w:rsidR="00C05D68">
        <w:rPr>
          <w:rFonts w:cs="Calibri"/>
          <w:szCs w:val="24"/>
        </w:rPr>
        <w:t xml:space="preserve"> Łaską jesteśmy zbawieni…</w:t>
      </w:r>
    </w:p>
    <w:p w:rsidR="00657B4E" w:rsidRPr="00657B4E" w:rsidRDefault="00657B4E" w:rsidP="00657B4E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Pr="009B0921" w:rsidRDefault="00AC2E38" w:rsidP="00AC2E3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B0921">
        <w:rPr>
          <w:rFonts w:cs="Calibri"/>
          <w:u w:val="single"/>
        </w:rPr>
        <w:t>Słowo Boże:</w:t>
      </w:r>
      <w:r w:rsidRPr="009B0921">
        <w:rPr>
          <w:rFonts w:cs="Calibri"/>
        </w:rPr>
        <w:t xml:space="preserve"> </w:t>
      </w:r>
      <w:r w:rsidR="00DE23F9">
        <w:rPr>
          <w:b/>
        </w:rPr>
        <w:t xml:space="preserve"> </w:t>
      </w:r>
    </w:p>
    <w:p w:rsidR="00AC2E38" w:rsidRPr="00C05D68" w:rsidRDefault="00C05D68" w:rsidP="00C05D68">
      <w:pPr>
        <w:spacing w:after="0" w:line="360" w:lineRule="auto"/>
        <w:ind w:left="720"/>
        <w:jc w:val="both"/>
        <w:rPr>
          <w:b/>
        </w:rPr>
      </w:pPr>
      <w:r w:rsidRPr="00C05D68">
        <w:rPr>
          <w:rFonts w:cs="Calibri"/>
          <w:b/>
          <w:szCs w:val="24"/>
        </w:rPr>
        <w:t xml:space="preserve">Łk </w:t>
      </w:r>
      <w:r w:rsidR="00C17DD3">
        <w:rPr>
          <w:rFonts w:cs="Calibri"/>
          <w:b/>
          <w:szCs w:val="24"/>
        </w:rPr>
        <w:t>10,</w:t>
      </w:r>
      <w:bookmarkStart w:id="0" w:name="_GoBack"/>
      <w:bookmarkEnd w:id="0"/>
      <w:r w:rsidRPr="00C05D68">
        <w:rPr>
          <w:rFonts w:cs="Calibri"/>
          <w:b/>
          <w:szCs w:val="24"/>
        </w:rPr>
        <w:t>25-37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Konferencja</w:t>
      </w:r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(odsłuchać nagrania)</w:t>
      </w:r>
    </w:p>
    <w:p w:rsidR="00AC2E38" w:rsidRDefault="00AC2E38" w:rsidP="00AC2E38">
      <w:pPr>
        <w:spacing w:after="0" w:line="240" w:lineRule="auto"/>
      </w:pPr>
    </w:p>
    <w:p w:rsidR="00AC2E38" w:rsidRDefault="00AC2E38" w:rsidP="00E602B0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Pogłębienie:</w:t>
      </w:r>
    </w:p>
    <w:p w:rsidR="00E602B0" w:rsidRPr="00E602B0" w:rsidRDefault="00E602B0" w:rsidP="00E602B0">
      <w:pPr>
        <w:pStyle w:val="Akapitzlist"/>
        <w:rPr>
          <w:szCs w:val="24"/>
          <w:u w:val="single"/>
        </w:rPr>
      </w:pPr>
    </w:p>
    <w:p w:rsidR="00AC2E38" w:rsidRPr="00B45DCA" w:rsidRDefault="00C05D68" w:rsidP="00C05D6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Podziel się doświadczeniem miłosierdzia Bożego doznanego w sakramencie pokuty, w przebaczeniu i pojednaniu z braćmi. Na ile i jak Duch Święty otwiera Twoje serce na ludzi zranionych, odrzuconych, których spotykasz na swojej drodze życia – do czego Ciebie Bóg wzywa? Jak reagujesz?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szCs w:val="24"/>
          <w:u w:val="single"/>
        </w:rPr>
        <w:t>Modlitwa dziękczynna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657B4E" w:rsidP="00AC2E38">
      <w:pPr>
        <w:pStyle w:val="Akapitzlist"/>
        <w:numPr>
          <w:ilvl w:val="0"/>
          <w:numId w:val="5"/>
        </w:numPr>
        <w:spacing w:after="0" w:line="240" w:lineRule="auto"/>
        <w:rPr>
          <w:i/>
          <w:szCs w:val="24"/>
        </w:rPr>
      </w:pPr>
      <w:r>
        <w:t>Jak dobrze jest dziękować Ci Panie</w:t>
      </w:r>
    </w:p>
    <w:p w:rsidR="00AC2E38" w:rsidRDefault="00AC2E38" w:rsidP="00AC2E38">
      <w:pPr>
        <w:pStyle w:val="Akapitzlist"/>
        <w:numPr>
          <w:ilvl w:val="0"/>
          <w:numId w:val="5"/>
        </w:numPr>
        <w:spacing w:after="0" w:line="240" w:lineRule="auto"/>
        <w:ind w:left="1434" w:hanging="357"/>
        <w:rPr>
          <w:i/>
          <w:szCs w:val="24"/>
        </w:rPr>
      </w:pPr>
      <w:r>
        <w:rPr>
          <w:szCs w:val="24"/>
        </w:rPr>
        <w:t>Dziękczynienie spontaniczne, litanijne</w:t>
      </w:r>
      <w:r>
        <w:rPr>
          <w:rFonts w:cs="Calibri"/>
          <w:szCs w:val="24"/>
        </w:rPr>
        <w:t xml:space="preserve"> </w:t>
      </w:r>
    </w:p>
    <w:p w:rsidR="00AC2E38" w:rsidRDefault="00AC2E38" w:rsidP="00AC2E38">
      <w:pPr>
        <w:pStyle w:val="Akapitzlist"/>
        <w:spacing w:after="0" w:line="240" w:lineRule="auto"/>
        <w:ind w:left="1440"/>
        <w:rPr>
          <w:i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Prośby i modlitwa wstawiennicza (15-20min.)</w:t>
      </w:r>
    </w:p>
    <w:p w:rsidR="00AC2E38" w:rsidRDefault="00AC2E38" w:rsidP="00AC2E38">
      <w:pPr>
        <w:pStyle w:val="Akapitzlist"/>
        <w:spacing w:after="0" w:line="240" w:lineRule="auto"/>
        <w:rPr>
          <w:szCs w:val="24"/>
          <w:u w:val="single"/>
        </w:rPr>
      </w:pPr>
    </w:p>
    <w:p w:rsidR="00AC2E38" w:rsidRDefault="00C05D68" w:rsidP="00AC2E38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szCs w:val="24"/>
        </w:rPr>
      </w:pPr>
      <w:r>
        <w:t>Szukajcie wpierw królestwa Bożego…</w:t>
      </w:r>
    </w:p>
    <w:p w:rsidR="00AC2E38" w:rsidRDefault="00806297" w:rsidP="008062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Prośby </w:t>
      </w:r>
      <w:r w:rsidR="00C05D68">
        <w:rPr>
          <w:rFonts w:cs="Calibri"/>
          <w:szCs w:val="24"/>
        </w:rPr>
        <w:t>– spontaniczne wezwania ogarniające różne sprawy w świecie zakończone aklamacją  z koronki do miłosierdzia Bożego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Modlitwy na zakończenie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  <w:u w:val="single"/>
        </w:rPr>
      </w:pP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Modlitwa w intencji ewangelizacji – Jezu Jedyny Pasterzu…</w:t>
      </w:r>
      <w:r>
        <w:rPr>
          <w:i/>
          <w:szCs w:val="24"/>
        </w:rPr>
        <w:t xml:space="preserve"> </w:t>
      </w: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Ojcze nasz… </w:t>
      </w:r>
      <w:r>
        <w:rPr>
          <w:i/>
          <w:sz w:val="20"/>
          <w:szCs w:val="24"/>
        </w:rPr>
        <w:t>(wszyscy trzymają się za ręce, twarzami są zwróceni na zewnątrz)</w:t>
      </w:r>
    </w:p>
    <w:p w:rsidR="00AC2E38" w:rsidRPr="00657B4E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Benedykcja </w:t>
      </w:r>
      <w:r>
        <w:rPr>
          <w:i/>
          <w:sz w:val="20"/>
          <w:szCs w:val="24"/>
        </w:rPr>
        <w:t xml:space="preserve">(robimy krzyżyki na czołach ze słowami – Jezus Ciebie kocha, albo niech Cię Pan błogosławi i strzeże) </w:t>
      </w:r>
    </w:p>
    <w:p w:rsidR="00657B4E" w:rsidRDefault="00657B4E" w:rsidP="00657B4E">
      <w:pPr>
        <w:spacing w:after="0" w:line="240" w:lineRule="auto"/>
        <w:rPr>
          <w:sz w:val="20"/>
          <w:szCs w:val="24"/>
        </w:rPr>
      </w:pPr>
    </w:p>
    <w:p w:rsidR="00657B4E" w:rsidRPr="00657B4E" w:rsidRDefault="00C05D68" w:rsidP="00657B4E">
      <w:pPr>
        <w:spacing w:after="0" w:line="240" w:lineRule="auto"/>
      </w:pPr>
      <w:r>
        <w:rPr>
          <w:sz w:val="20"/>
          <w:szCs w:val="24"/>
        </w:rPr>
        <w:t xml:space="preserve">   </w:t>
      </w: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P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AC2E38" w:rsidRDefault="00AC2E38" w:rsidP="00AC2E38">
      <w:pPr>
        <w:pStyle w:val="Akapitzlist"/>
        <w:spacing w:after="0" w:line="240" w:lineRule="auto"/>
        <w:ind w:left="1440"/>
        <w:rPr>
          <w:sz w:val="20"/>
          <w:szCs w:val="24"/>
        </w:rPr>
      </w:pPr>
    </w:p>
    <w:p w:rsidR="00AC2E38" w:rsidRDefault="00AC2E38" w:rsidP="00AC2E38">
      <w:pPr>
        <w:spacing w:after="0" w:line="240" w:lineRule="auto"/>
      </w:pPr>
    </w:p>
    <w:p w:rsidR="00AC2E38" w:rsidRDefault="00AC2E38" w:rsidP="00AC2E38">
      <w:pPr>
        <w:spacing w:after="0" w:line="240" w:lineRule="auto"/>
      </w:pPr>
    </w:p>
    <w:p w:rsidR="00B3101A" w:rsidRDefault="004427B4"/>
    <w:sectPr w:rsidR="00B3101A" w:rsidSect="00C05D68">
      <w:footerReference w:type="default" r:id="rId8"/>
      <w:pgSz w:w="11906" w:h="16838"/>
      <w:pgMar w:top="567" w:right="567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B4" w:rsidRDefault="004427B4">
      <w:pPr>
        <w:spacing w:after="0" w:line="240" w:lineRule="auto"/>
      </w:pPr>
      <w:r>
        <w:separator/>
      </w:r>
    </w:p>
  </w:endnote>
  <w:endnote w:type="continuationSeparator" w:id="0">
    <w:p w:rsidR="004427B4" w:rsidRDefault="0044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262F" w:rsidRDefault="009A20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B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2262F" w:rsidRDefault="00442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B4" w:rsidRDefault="004427B4">
      <w:pPr>
        <w:spacing w:after="0" w:line="240" w:lineRule="auto"/>
      </w:pPr>
      <w:r>
        <w:separator/>
      </w:r>
    </w:p>
  </w:footnote>
  <w:footnote w:type="continuationSeparator" w:id="0">
    <w:p w:rsidR="004427B4" w:rsidRDefault="0044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A2CB2"/>
    <w:multiLevelType w:val="hybridMultilevel"/>
    <w:tmpl w:val="D182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477A"/>
    <w:multiLevelType w:val="hybridMultilevel"/>
    <w:tmpl w:val="7484462E"/>
    <w:lvl w:ilvl="0" w:tplc="40AA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D845C80"/>
    <w:multiLevelType w:val="hybridMultilevel"/>
    <w:tmpl w:val="740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7AF5"/>
    <w:multiLevelType w:val="hybridMultilevel"/>
    <w:tmpl w:val="84FC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1A81"/>
    <w:multiLevelType w:val="hybridMultilevel"/>
    <w:tmpl w:val="E1C6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116103"/>
    <w:rsid w:val="00195B80"/>
    <w:rsid w:val="0032023B"/>
    <w:rsid w:val="003D0CC2"/>
    <w:rsid w:val="004427B4"/>
    <w:rsid w:val="00444441"/>
    <w:rsid w:val="00474896"/>
    <w:rsid w:val="004C0C8C"/>
    <w:rsid w:val="005E3CBC"/>
    <w:rsid w:val="00657B4E"/>
    <w:rsid w:val="00682AF1"/>
    <w:rsid w:val="006C0CE6"/>
    <w:rsid w:val="006F38AD"/>
    <w:rsid w:val="00762FC7"/>
    <w:rsid w:val="00787899"/>
    <w:rsid w:val="0080326B"/>
    <w:rsid w:val="00806297"/>
    <w:rsid w:val="0082797D"/>
    <w:rsid w:val="0085578F"/>
    <w:rsid w:val="00895221"/>
    <w:rsid w:val="00915CEA"/>
    <w:rsid w:val="0094509F"/>
    <w:rsid w:val="009A1486"/>
    <w:rsid w:val="009A1EA0"/>
    <w:rsid w:val="009A20CD"/>
    <w:rsid w:val="009D6577"/>
    <w:rsid w:val="00A661F9"/>
    <w:rsid w:val="00AC00B5"/>
    <w:rsid w:val="00AC2E38"/>
    <w:rsid w:val="00B05CF7"/>
    <w:rsid w:val="00B45DCA"/>
    <w:rsid w:val="00BA5807"/>
    <w:rsid w:val="00C05D68"/>
    <w:rsid w:val="00C17DD3"/>
    <w:rsid w:val="00C256E8"/>
    <w:rsid w:val="00CF4F47"/>
    <w:rsid w:val="00D93891"/>
    <w:rsid w:val="00DE23F9"/>
    <w:rsid w:val="00E602B0"/>
    <w:rsid w:val="00E60598"/>
    <w:rsid w:val="00EB30C5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2</cp:revision>
  <dcterms:created xsi:type="dcterms:W3CDTF">2015-01-30T20:56:00Z</dcterms:created>
  <dcterms:modified xsi:type="dcterms:W3CDTF">2015-01-30T20:56:00Z</dcterms:modified>
</cp:coreProperties>
</file>